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</w:tblGrid>
      <w:tr w:rsidR="007E1474" w:rsidRPr="007E1474" w:rsidTr="004B0E71">
        <w:trPr>
          <w:trHeight w:val="229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7E1474" w:rsidRPr="007E1474" w:rsidRDefault="007E1474" w:rsidP="007E1474">
            <w:pPr>
              <w:jc w:val="center"/>
              <w:rPr>
                <w:rFonts w:ascii="Arial Narrow" w:eastAsia="Times New Roman" w:hAnsi="Arial Narrow"/>
                <w:color w:val="002060"/>
                <w:sz w:val="20"/>
                <w:szCs w:val="24"/>
                <w:lang w:val="sr-Cyrl-RS" w:eastAsia="en-US"/>
              </w:rPr>
            </w:pPr>
            <w:r w:rsidRPr="007E1474">
              <w:rPr>
                <w:rFonts w:ascii="Arial Narrow" w:eastAsia="Times New Roman" w:hAnsi="Arial Narrow"/>
                <w:color w:val="002060"/>
                <w:sz w:val="20"/>
                <w:szCs w:val="24"/>
                <w:lang w:val="sr-Cyrl-RS" w:eastAsia="en-US"/>
              </w:rPr>
              <w:t>Аутономна Покрајина Војводина</w:t>
            </w:r>
          </w:p>
        </w:tc>
      </w:tr>
      <w:tr w:rsidR="007E1474" w:rsidRPr="007E1474" w:rsidTr="004B0E71">
        <w:trPr>
          <w:trHeight w:val="406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7E1474" w:rsidRPr="007E1474" w:rsidRDefault="007E1474" w:rsidP="007E1474">
            <w:pPr>
              <w:jc w:val="center"/>
              <w:rPr>
                <w:rFonts w:ascii="Arial Narrow" w:eastAsia="Times New Roman" w:hAnsi="Arial Narrow"/>
                <w:color w:val="002060"/>
                <w:sz w:val="20"/>
                <w:szCs w:val="24"/>
                <w:lang w:eastAsia="en-US"/>
              </w:rPr>
            </w:pPr>
            <w:r w:rsidRPr="007E1474">
              <w:rPr>
                <w:rFonts w:ascii="Arial Narrow" w:eastAsia="Times New Roman" w:hAnsi="Arial Narrow"/>
                <w:color w:val="002060"/>
                <w:sz w:val="20"/>
                <w:szCs w:val="24"/>
                <w:lang w:val="sr-Cyrl-RS" w:eastAsia="en-US"/>
              </w:rPr>
              <w:t>ГРАД ВРШАЦ</w:t>
            </w:r>
          </w:p>
          <w:p w:rsidR="007E1474" w:rsidRPr="007E1474" w:rsidRDefault="007E1474" w:rsidP="007E1474">
            <w:pPr>
              <w:jc w:val="center"/>
              <w:rPr>
                <w:rFonts w:ascii="Arial Narrow" w:eastAsia="Times New Roman" w:hAnsi="Arial Narrow"/>
                <w:color w:val="002060"/>
                <w:sz w:val="20"/>
                <w:szCs w:val="24"/>
                <w:lang w:val="sr-Cyrl-RS" w:eastAsia="en-US"/>
              </w:rPr>
            </w:pPr>
            <w:r w:rsidRPr="007E1474">
              <w:rPr>
                <w:rFonts w:ascii="Arial Narrow" w:eastAsia="Times New Roman" w:hAnsi="Arial Narrow"/>
                <w:color w:val="002060"/>
                <w:sz w:val="20"/>
                <w:szCs w:val="24"/>
                <w:lang w:val="sr-Cyrl-RS" w:eastAsia="en-US"/>
              </w:rPr>
              <w:t>По овлашћењу Градска управа града Вршца</w:t>
            </w:r>
          </w:p>
        </w:tc>
      </w:tr>
      <w:tr w:rsidR="007E1474" w:rsidRPr="007E1474" w:rsidTr="004B0E71">
        <w:trPr>
          <w:trHeight w:val="245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7E1474" w:rsidRPr="007E1474" w:rsidRDefault="007E1474" w:rsidP="007E1474">
            <w:pPr>
              <w:rPr>
                <w:rFonts w:ascii="Arial Narrow" w:eastAsia="Times New Roman" w:hAnsi="Arial Narrow"/>
                <w:color w:val="002060"/>
                <w:sz w:val="20"/>
                <w:szCs w:val="20"/>
                <w:lang w:val="sr-Cyrl-RS" w:eastAsia="en-US"/>
              </w:rPr>
            </w:pPr>
            <w:r w:rsidRPr="007E1474">
              <w:rPr>
                <w:rFonts w:ascii="Arial Narrow" w:eastAsia="Times New Roman" w:hAnsi="Arial Narrow"/>
                <w:color w:val="002060"/>
                <w:sz w:val="16"/>
                <w:szCs w:val="20"/>
                <w:lang w:val="sr-Cyrl-RS" w:eastAsia="en-US"/>
              </w:rPr>
              <w:t xml:space="preserve">Број: </w:t>
            </w:r>
            <w:r w:rsidRPr="007E1474">
              <w:rPr>
                <w:rFonts w:ascii="Arial Narrow" w:eastAsia="Times New Roman" w:hAnsi="Arial Narrow"/>
                <w:color w:val="002060"/>
                <w:sz w:val="20"/>
                <w:szCs w:val="24"/>
                <w:lang w:val="sr-Cyrl-RS" w:eastAsia="en-US"/>
              </w:rPr>
              <w:t>404-136/2017-IV-09</w:t>
            </w:r>
          </w:p>
        </w:tc>
      </w:tr>
      <w:tr w:rsidR="007E1474" w:rsidRPr="007E1474" w:rsidTr="004B0E71">
        <w:trPr>
          <w:trHeight w:val="229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7E1474" w:rsidRPr="007E1474" w:rsidRDefault="007E1474" w:rsidP="007E1474">
            <w:pPr>
              <w:rPr>
                <w:rFonts w:ascii="Arial Narrow" w:eastAsia="Times New Roman" w:hAnsi="Arial Narrow"/>
                <w:color w:val="002060"/>
                <w:sz w:val="20"/>
                <w:szCs w:val="24"/>
                <w:lang w:val="sr-Cyrl-CS" w:eastAsia="en-US"/>
              </w:rPr>
            </w:pPr>
            <w:r w:rsidRPr="007E1474">
              <w:rPr>
                <w:rFonts w:ascii="Arial Narrow" w:eastAsia="Times New Roman" w:hAnsi="Arial Narrow"/>
                <w:color w:val="002060"/>
                <w:sz w:val="20"/>
                <w:szCs w:val="24"/>
                <w:lang w:val="sr-Cyrl-RS" w:eastAsia="en-US"/>
              </w:rPr>
              <w:t>Дана:</w:t>
            </w:r>
            <w:r w:rsidRPr="007E1474">
              <w:rPr>
                <w:rFonts w:ascii="Arial Narrow" w:eastAsia="Times New Roman" w:hAnsi="Arial Narrow"/>
                <w:color w:val="002060"/>
                <w:sz w:val="20"/>
                <w:szCs w:val="24"/>
                <w:lang w:val="sr-Cyrl-CS" w:eastAsia="en-US"/>
              </w:rPr>
              <w:t xml:space="preserve"> </w:t>
            </w:r>
            <w:r w:rsidR="0056456F">
              <w:rPr>
                <w:rFonts w:ascii="Arial Narrow" w:eastAsia="Times New Roman" w:hAnsi="Arial Narrow"/>
                <w:color w:val="002060"/>
                <w:sz w:val="20"/>
                <w:szCs w:val="24"/>
                <w:lang w:val="sr-Cyrl-RS" w:eastAsia="en-US"/>
              </w:rPr>
              <w:t>27</w:t>
            </w:r>
            <w:r w:rsidRPr="007E1474">
              <w:rPr>
                <w:rFonts w:ascii="Arial Narrow" w:eastAsia="Times New Roman" w:hAnsi="Arial Narrow"/>
                <w:color w:val="002060"/>
                <w:sz w:val="20"/>
                <w:szCs w:val="24"/>
                <w:lang w:val="sr-Cyrl-RS" w:eastAsia="en-US"/>
              </w:rPr>
              <w:t>.12.2017.</w:t>
            </w:r>
            <w:r w:rsidRPr="007E1474">
              <w:rPr>
                <w:rFonts w:ascii="Arial Narrow" w:eastAsia="Times New Roman" w:hAnsi="Arial Narrow"/>
                <w:color w:val="002060"/>
                <w:sz w:val="20"/>
                <w:szCs w:val="24"/>
                <w:lang w:val="sr-Cyrl-CS" w:eastAsia="en-US"/>
              </w:rPr>
              <w:t>год.</w:t>
            </w:r>
          </w:p>
        </w:tc>
      </w:tr>
      <w:tr w:rsidR="007E1474" w:rsidRPr="007E1474" w:rsidTr="004B0E71">
        <w:trPr>
          <w:trHeight w:val="704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7E1474" w:rsidRPr="007E1474" w:rsidRDefault="007E1474" w:rsidP="007E1474">
            <w:pPr>
              <w:rPr>
                <w:rFonts w:ascii="Arial Narrow" w:eastAsia="Times New Roman" w:hAnsi="Arial Narrow"/>
                <w:color w:val="002060"/>
                <w:sz w:val="20"/>
                <w:szCs w:val="24"/>
                <w:lang w:eastAsia="en-US"/>
              </w:rPr>
            </w:pPr>
            <w:r w:rsidRPr="007E1474">
              <w:rPr>
                <w:rFonts w:ascii="Arial Narrow" w:eastAsia="Times New Roman" w:hAnsi="Arial Narrow"/>
                <w:color w:val="002060"/>
                <w:sz w:val="20"/>
                <w:szCs w:val="24"/>
                <w:lang w:val="sr-Cyrl-RS" w:eastAsia="en-US"/>
              </w:rPr>
              <w:t>Вршац, Трг Победе 1</w:t>
            </w:r>
            <w:r w:rsidRPr="007E1474">
              <w:rPr>
                <w:rFonts w:ascii="Arial Narrow" w:eastAsia="Times New Roman" w:hAnsi="Arial Narrow"/>
                <w:color w:val="002060"/>
                <w:sz w:val="20"/>
                <w:szCs w:val="24"/>
                <w:lang w:val="sr-Cyrl-CS" w:eastAsia="en-US"/>
              </w:rPr>
              <w:t>.</w:t>
            </w:r>
          </w:p>
          <w:p w:rsidR="007E1474" w:rsidRPr="007E1474" w:rsidRDefault="0056456F" w:rsidP="007E1474">
            <w:pPr>
              <w:rPr>
                <w:rFonts w:ascii="Arial Narrow" w:eastAsia="Times New Roman" w:hAnsi="Arial Narrow"/>
                <w:i/>
                <w:color w:val="002060"/>
                <w:sz w:val="20"/>
                <w:szCs w:val="24"/>
                <w:lang w:eastAsia="en-US"/>
              </w:rPr>
            </w:pPr>
            <w:hyperlink r:id="rId6" w:history="1">
              <w:r w:rsidR="007E1474" w:rsidRPr="007E1474">
                <w:rPr>
                  <w:rFonts w:ascii="Arial Narrow" w:eastAsia="Times New Roman" w:hAnsi="Arial Narrow"/>
                  <w:i/>
                  <w:color w:val="002060"/>
                  <w:sz w:val="20"/>
                  <w:szCs w:val="24"/>
                  <w:u w:val="single"/>
                  <w:lang w:eastAsia="en-US"/>
                </w:rPr>
                <w:t>www.vrsac.rs</w:t>
              </w:r>
            </w:hyperlink>
          </w:p>
          <w:p w:rsidR="007E1474" w:rsidRPr="007E1474" w:rsidRDefault="007E1474" w:rsidP="007E1474">
            <w:pPr>
              <w:rPr>
                <w:rFonts w:ascii="Arial Narrow" w:eastAsia="Times New Roman" w:hAnsi="Arial Narrow"/>
                <w:color w:val="002060"/>
                <w:sz w:val="20"/>
                <w:szCs w:val="24"/>
                <w:lang w:eastAsia="en-US"/>
              </w:rPr>
            </w:pPr>
          </w:p>
        </w:tc>
      </w:tr>
    </w:tbl>
    <w:p w:rsidR="00E65D7C" w:rsidRPr="007E1474" w:rsidRDefault="00E65D7C" w:rsidP="00E65D7C">
      <w:pPr>
        <w:rPr>
          <w:rFonts w:ascii="Arial Narrow" w:hAnsi="Arial Narrow"/>
          <w:color w:val="002060"/>
          <w:sz w:val="32"/>
          <w:szCs w:val="32"/>
          <w:lang w:val="sr-Cyrl-RS"/>
        </w:rPr>
      </w:pPr>
    </w:p>
    <w:p w:rsidR="00E65D7C" w:rsidRPr="007E1474" w:rsidRDefault="00E65D7C" w:rsidP="00E65D7C">
      <w:pPr>
        <w:rPr>
          <w:rFonts w:ascii="Arial Narrow" w:hAnsi="Arial Narrow"/>
          <w:color w:val="002060"/>
          <w:sz w:val="32"/>
          <w:szCs w:val="32"/>
          <w:lang w:val="sr-Cyrl-RS"/>
        </w:rPr>
      </w:pPr>
    </w:p>
    <w:p w:rsidR="007E1474" w:rsidRPr="007E1474" w:rsidRDefault="007E1474" w:rsidP="00E65D7C">
      <w:pPr>
        <w:rPr>
          <w:rFonts w:ascii="Arial Narrow" w:hAnsi="Arial Narrow"/>
          <w:color w:val="002060"/>
          <w:sz w:val="32"/>
          <w:szCs w:val="32"/>
          <w:lang w:val="sr-Cyrl-RS"/>
        </w:rPr>
      </w:pPr>
    </w:p>
    <w:p w:rsidR="007E1474" w:rsidRPr="007E1474" w:rsidRDefault="007E1474" w:rsidP="00E65D7C">
      <w:pPr>
        <w:rPr>
          <w:rFonts w:ascii="Arial Narrow" w:hAnsi="Arial Narrow"/>
          <w:color w:val="002060"/>
          <w:sz w:val="32"/>
          <w:szCs w:val="32"/>
          <w:lang w:val="sr-Cyrl-RS"/>
        </w:rPr>
      </w:pPr>
    </w:p>
    <w:p w:rsidR="007E1474" w:rsidRPr="007E1474" w:rsidRDefault="007E1474" w:rsidP="00E65D7C">
      <w:pPr>
        <w:rPr>
          <w:rFonts w:ascii="Arial Narrow" w:hAnsi="Arial Narrow"/>
          <w:color w:val="002060"/>
          <w:sz w:val="32"/>
          <w:szCs w:val="32"/>
          <w:lang w:val="sr-Cyrl-RS"/>
        </w:rPr>
      </w:pPr>
    </w:p>
    <w:p w:rsidR="007E1474" w:rsidRPr="007E1474" w:rsidRDefault="007E1474" w:rsidP="00E65D7C">
      <w:pPr>
        <w:rPr>
          <w:rFonts w:ascii="Arial Narrow" w:hAnsi="Arial Narrow"/>
          <w:color w:val="002060"/>
          <w:sz w:val="32"/>
          <w:szCs w:val="32"/>
          <w:lang w:val="sr-Cyrl-RS"/>
        </w:rPr>
      </w:pPr>
    </w:p>
    <w:p w:rsidR="007E1474" w:rsidRPr="007E1474" w:rsidRDefault="007E1474" w:rsidP="00E65D7C">
      <w:pPr>
        <w:rPr>
          <w:rFonts w:ascii="Arial Narrow" w:hAnsi="Arial Narrow"/>
          <w:color w:val="002060"/>
          <w:sz w:val="32"/>
          <w:szCs w:val="32"/>
          <w:lang w:val="sr-Cyrl-RS"/>
        </w:rPr>
      </w:pPr>
    </w:p>
    <w:p w:rsidR="007E1474" w:rsidRPr="007E1474" w:rsidRDefault="007E1474" w:rsidP="00E65D7C">
      <w:pPr>
        <w:rPr>
          <w:rFonts w:ascii="Arial Narrow" w:hAnsi="Arial Narrow"/>
          <w:color w:val="002060"/>
          <w:sz w:val="32"/>
          <w:szCs w:val="32"/>
          <w:lang w:val="sr-Cyrl-RS"/>
        </w:rPr>
      </w:pPr>
    </w:p>
    <w:p w:rsidR="007E1474" w:rsidRPr="007E1474" w:rsidRDefault="007E1474" w:rsidP="00E65D7C">
      <w:pPr>
        <w:rPr>
          <w:rFonts w:ascii="Arial Narrow" w:hAnsi="Arial Narrow"/>
          <w:color w:val="002060"/>
          <w:sz w:val="32"/>
          <w:szCs w:val="32"/>
          <w:lang w:val="sr-Cyrl-RS"/>
        </w:rPr>
      </w:pPr>
    </w:p>
    <w:p w:rsidR="007E1474" w:rsidRPr="007E1474" w:rsidRDefault="007E1474" w:rsidP="00E65D7C">
      <w:pPr>
        <w:rPr>
          <w:rFonts w:ascii="Arial Narrow" w:hAnsi="Arial Narrow"/>
          <w:color w:val="002060"/>
          <w:sz w:val="32"/>
          <w:szCs w:val="32"/>
          <w:lang w:val="sr-Cyrl-RS"/>
        </w:rPr>
      </w:pPr>
    </w:p>
    <w:p w:rsidR="00E65D7C" w:rsidRPr="007E1474" w:rsidRDefault="00E65D7C" w:rsidP="00E65D7C">
      <w:pPr>
        <w:rPr>
          <w:rFonts w:ascii="Arial Narrow" w:hAnsi="Arial Narrow"/>
          <w:color w:val="002060"/>
          <w:sz w:val="32"/>
          <w:szCs w:val="32"/>
          <w:lang w:val="sr-Cyrl-RS"/>
        </w:rPr>
      </w:pPr>
      <w:r w:rsidRPr="007E1474">
        <w:rPr>
          <w:rFonts w:ascii="Arial Narrow" w:hAnsi="Arial Narrow"/>
          <w:color w:val="002060"/>
          <w:sz w:val="32"/>
          <w:szCs w:val="32"/>
          <w:lang w:val="sr-Cyrl-RS"/>
        </w:rPr>
        <w:t>Предмет: Обавештење о  промени рока за доставу понуде</w:t>
      </w:r>
    </w:p>
    <w:p w:rsidR="00E65D7C" w:rsidRPr="007E1474" w:rsidRDefault="00E65D7C" w:rsidP="00E65D7C">
      <w:pPr>
        <w:rPr>
          <w:rFonts w:ascii="Arial Narrow" w:hAnsi="Arial Narrow"/>
          <w:color w:val="002060"/>
          <w:sz w:val="32"/>
          <w:szCs w:val="32"/>
          <w:lang w:val="sr-Cyrl-RS"/>
        </w:rPr>
      </w:pPr>
    </w:p>
    <w:p w:rsidR="00E65D7C" w:rsidRPr="007E1474" w:rsidRDefault="00E65D7C" w:rsidP="00E65D7C">
      <w:pPr>
        <w:jc w:val="both"/>
        <w:rPr>
          <w:color w:val="002060"/>
          <w:sz w:val="24"/>
          <w:szCs w:val="24"/>
          <w:lang w:val="sr-Cyrl-RS"/>
        </w:rPr>
      </w:pPr>
    </w:p>
    <w:p w:rsidR="00E65D7C" w:rsidRPr="007E1474" w:rsidRDefault="00E65D7C" w:rsidP="00E65D7C">
      <w:pPr>
        <w:spacing w:after="200"/>
        <w:jc w:val="both"/>
        <w:rPr>
          <w:rFonts w:ascii="Arial Narrow" w:eastAsiaTheme="minorHAnsi" w:hAnsi="Arial Narrow" w:cs="Arial Narrow"/>
          <w:iCs/>
          <w:smallCaps/>
          <w:color w:val="002060"/>
          <w:sz w:val="28"/>
          <w:szCs w:val="28"/>
          <w:lang w:val="sr-Cyrl-RS" w:eastAsia="en-US"/>
        </w:rPr>
      </w:pPr>
      <w:r w:rsidRPr="007E1474">
        <w:rPr>
          <w:rFonts w:ascii="Arial Narrow" w:hAnsi="Arial Narrow"/>
          <w:color w:val="002060"/>
          <w:sz w:val="28"/>
          <w:szCs w:val="28"/>
          <w:lang w:val="sr-Cyrl-RS"/>
        </w:rPr>
        <w:t xml:space="preserve">У складу са Чланом 63. Став 5. ЗЈН („Сл.Гласник РС бр. 124/15,14/15 и 68/15“ ) обавештавају се понуђачи да се продужава  рок за доставу понуда за </w:t>
      </w:r>
      <w:r w:rsidR="005936DD" w:rsidRPr="007E1474">
        <w:rPr>
          <w:rFonts w:ascii="Arial Narrow" w:hAnsi="Arial Narrow"/>
          <w:color w:val="002060"/>
          <w:sz w:val="28"/>
          <w:szCs w:val="28"/>
          <w:lang w:val="sr-Cyrl-RS"/>
        </w:rPr>
        <w:t xml:space="preserve">јавну набавку </w:t>
      </w:r>
      <w:r w:rsidR="007E1474" w:rsidRPr="007E1474">
        <w:rPr>
          <w:rFonts w:ascii="Arial Narrow" w:hAnsi="Arial Narrow"/>
          <w:color w:val="002060"/>
          <w:sz w:val="28"/>
          <w:szCs w:val="28"/>
          <w:lang w:val="sr-Cyrl-RS"/>
        </w:rPr>
        <w:t>у преговарачком</w:t>
      </w:r>
      <w:r w:rsidR="005936DD" w:rsidRPr="007E1474">
        <w:rPr>
          <w:rFonts w:ascii="Arial Narrow" w:hAnsi="Arial Narrow"/>
          <w:color w:val="002060"/>
          <w:sz w:val="28"/>
          <w:szCs w:val="28"/>
          <w:lang w:val="sr-Cyrl-RS"/>
        </w:rPr>
        <w:t xml:space="preserve"> поступку</w:t>
      </w:r>
      <w:r w:rsidR="007E1474" w:rsidRPr="007E1474">
        <w:rPr>
          <w:rFonts w:ascii="Arial Narrow" w:hAnsi="Arial Narrow"/>
          <w:color w:val="002060"/>
          <w:sz w:val="28"/>
          <w:szCs w:val="28"/>
          <w:lang w:val="sr-Cyrl-RS"/>
        </w:rPr>
        <w:t xml:space="preserve"> бр.</w:t>
      </w:r>
      <w:r w:rsidR="005936DD" w:rsidRPr="007E1474">
        <w:rPr>
          <w:rFonts w:ascii="Arial Narrow" w:hAnsi="Arial Narrow"/>
          <w:color w:val="002060"/>
          <w:sz w:val="28"/>
          <w:szCs w:val="28"/>
          <w:lang w:val="sr-Cyrl-RS"/>
        </w:rPr>
        <w:t xml:space="preserve"> </w:t>
      </w:r>
      <w:r w:rsidR="007E1474" w:rsidRPr="007E1474">
        <w:rPr>
          <w:rFonts w:ascii="Arial Narrow" w:eastAsia="Times New Roman" w:hAnsi="Arial Narrow"/>
          <w:color w:val="002060"/>
          <w:sz w:val="28"/>
          <w:szCs w:val="28"/>
          <w:lang w:val="sr-Cyrl-RS" w:eastAsia="en-US"/>
        </w:rPr>
        <w:t>404-136/2017-IV-09</w:t>
      </w:r>
      <w:r w:rsidR="005936DD" w:rsidRPr="007E1474">
        <w:rPr>
          <w:rFonts w:ascii="Arial Narrow" w:eastAsiaTheme="minorHAnsi" w:hAnsi="Arial Narrow" w:cs="Arial Narrow"/>
          <w:iCs/>
          <w:smallCaps/>
          <w:color w:val="002060"/>
          <w:sz w:val="28"/>
          <w:szCs w:val="28"/>
          <w:lang w:val="sr-Cyrl-RS" w:eastAsia="en-US"/>
        </w:rPr>
        <w:t>.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820"/>
      </w:tblGrid>
      <w:tr w:rsidR="007E1474" w:rsidRPr="007E1474" w:rsidTr="007E1474">
        <w:trPr>
          <w:trHeight w:val="556"/>
        </w:trPr>
        <w:tc>
          <w:tcPr>
            <w:tcW w:w="3969" w:type="dxa"/>
            <w:shd w:val="clear" w:color="auto" w:fill="auto"/>
            <w:vAlign w:val="center"/>
          </w:tcPr>
          <w:p w:rsidR="007E1474" w:rsidRPr="007E1474" w:rsidRDefault="007E1474" w:rsidP="007E1474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</w:pPr>
            <w:r w:rsidRPr="007E1474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  <w:t>Рок за подношење понуде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E1474" w:rsidRPr="007E1474" w:rsidRDefault="0056456F" w:rsidP="007E1474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</w:pPr>
            <w:r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  <w:t>04</w:t>
            </w:r>
            <w:r w:rsidR="007E1474" w:rsidRPr="007E1474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  <w:t>.01.2018.год. до 10,00 сати</w:t>
            </w:r>
          </w:p>
        </w:tc>
      </w:tr>
      <w:tr w:rsidR="007E1474" w:rsidRPr="007E1474" w:rsidTr="007E1474">
        <w:trPr>
          <w:trHeight w:val="834"/>
        </w:trPr>
        <w:tc>
          <w:tcPr>
            <w:tcW w:w="3969" w:type="dxa"/>
            <w:shd w:val="clear" w:color="auto" w:fill="auto"/>
            <w:vAlign w:val="center"/>
          </w:tcPr>
          <w:p w:rsidR="007E1474" w:rsidRPr="007E1474" w:rsidRDefault="007E1474" w:rsidP="007E1474">
            <w:pPr>
              <w:jc w:val="center"/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</w:pPr>
            <w:r w:rsidRPr="007E1474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  <w:t>Отварање понуда</w:t>
            </w:r>
          </w:p>
          <w:p w:rsidR="007E1474" w:rsidRPr="007E1474" w:rsidRDefault="007E1474" w:rsidP="007E1474">
            <w:pPr>
              <w:jc w:val="center"/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</w:pPr>
            <w:r w:rsidRPr="007E1474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  <w:t>Поступак Преговарања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E1474" w:rsidRPr="007E1474" w:rsidRDefault="0056456F" w:rsidP="007E1474">
            <w:pPr>
              <w:jc w:val="center"/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</w:pPr>
            <w:r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  <w:t>04</w:t>
            </w:r>
            <w:r w:rsidR="007E1474" w:rsidRPr="007E1474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  <w:t>.01.2018.год. у 10,30 сати</w:t>
            </w:r>
          </w:p>
          <w:p w:rsidR="007E1474" w:rsidRPr="007E1474" w:rsidRDefault="0056456F" w:rsidP="007E1474">
            <w:pPr>
              <w:jc w:val="center"/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</w:pPr>
            <w:r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  <w:t>04</w:t>
            </w:r>
            <w:bookmarkStart w:id="0" w:name="_GoBack"/>
            <w:bookmarkEnd w:id="0"/>
            <w:r w:rsidR="007E1474" w:rsidRPr="007E1474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  <w:t>.01.2018.год. у 11,30 сати</w:t>
            </w:r>
          </w:p>
        </w:tc>
      </w:tr>
    </w:tbl>
    <w:p w:rsidR="007E1474" w:rsidRPr="007E1474" w:rsidRDefault="007E1474" w:rsidP="00E65D7C">
      <w:pPr>
        <w:spacing w:after="200"/>
        <w:jc w:val="both"/>
        <w:rPr>
          <w:rFonts w:ascii="Arial Narrow" w:eastAsiaTheme="minorHAnsi" w:hAnsi="Arial Narrow" w:cs="Arial Narrow"/>
          <w:iCs/>
          <w:smallCaps/>
          <w:color w:val="002060"/>
          <w:sz w:val="28"/>
          <w:szCs w:val="28"/>
          <w:lang w:val="sr-Cyrl-RS" w:eastAsia="en-US"/>
        </w:rPr>
      </w:pPr>
    </w:p>
    <w:p w:rsidR="005936DD" w:rsidRPr="007E1474" w:rsidRDefault="005936DD" w:rsidP="00E65D7C">
      <w:pPr>
        <w:spacing w:after="200"/>
        <w:jc w:val="both"/>
        <w:rPr>
          <w:rFonts w:ascii="Arial Narrow" w:eastAsiaTheme="minorHAnsi" w:hAnsi="Arial Narrow" w:cstheme="minorBidi"/>
          <w:color w:val="002060"/>
          <w:sz w:val="28"/>
          <w:szCs w:val="24"/>
          <w:lang w:val="sr-Cyrl-RS" w:eastAsia="en-US"/>
        </w:rPr>
      </w:pPr>
      <w:r w:rsidRPr="007E1474">
        <w:rPr>
          <w:rFonts w:ascii="Arial Narrow" w:eastAsiaTheme="minorHAnsi" w:hAnsi="Arial Narrow" w:cs="Arial Narrow"/>
          <w:iCs/>
          <w:color w:val="002060"/>
          <w:sz w:val="28"/>
          <w:szCs w:val="28"/>
          <w:lang w:val="sr-Cyrl-RS" w:eastAsia="en-US"/>
        </w:rPr>
        <w:t xml:space="preserve">Понуђачи су дужни да понуду </w:t>
      </w:r>
      <w:r w:rsidR="007E1474" w:rsidRPr="007E1474">
        <w:rPr>
          <w:rFonts w:ascii="Arial Narrow" w:eastAsiaTheme="minorHAnsi" w:hAnsi="Arial Narrow" w:cs="Arial Narrow"/>
          <w:iCs/>
          <w:color w:val="002060"/>
          <w:sz w:val="28"/>
          <w:szCs w:val="28"/>
          <w:lang w:val="sr-Cyrl-RS" w:eastAsia="en-US"/>
        </w:rPr>
        <w:t xml:space="preserve">доставе </w:t>
      </w:r>
      <w:r w:rsidRPr="007E1474">
        <w:rPr>
          <w:rFonts w:ascii="Arial Narrow" w:eastAsiaTheme="minorHAnsi" w:hAnsi="Arial Narrow" w:cs="Arial Narrow"/>
          <w:iCs/>
          <w:color w:val="002060"/>
          <w:sz w:val="28"/>
          <w:szCs w:val="28"/>
          <w:lang w:val="sr-Cyrl-RS" w:eastAsia="en-US"/>
        </w:rPr>
        <w:t xml:space="preserve"> у складу са </w:t>
      </w:r>
      <w:r w:rsidR="007E1474" w:rsidRPr="007E1474">
        <w:rPr>
          <w:rFonts w:ascii="Arial Narrow" w:eastAsiaTheme="minorHAnsi" w:hAnsi="Arial Narrow" w:cs="Arial Narrow"/>
          <w:iCs/>
          <w:color w:val="002060"/>
          <w:sz w:val="28"/>
          <w:szCs w:val="28"/>
          <w:lang w:val="sr-Cyrl-RS" w:eastAsia="en-US"/>
        </w:rPr>
        <w:t xml:space="preserve"> променом рока за доставу понуда и Техничком спецификацијом наручиоца.</w:t>
      </w:r>
    </w:p>
    <w:p w:rsidR="00E65D7C" w:rsidRPr="007E1474" w:rsidRDefault="00E65D7C" w:rsidP="00E65D7C">
      <w:pPr>
        <w:jc w:val="both"/>
        <w:rPr>
          <w:rFonts w:ascii="Arial Narrow" w:eastAsia="Times New Roman" w:hAnsi="Arial Narrow"/>
          <w:color w:val="002060"/>
          <w:sz w:val="24"/>
          <w:szCs w:val="24"/>
          <w:lang w:val="sr-Cyrl-RS" w:eastAsia="en-US"/>
        </w:rPr>
      </w:pPr>
    </w:p>
    <w:p w:rsidR="00E65D7C" w:rsidRPr="007E1474" w:rsidRDefault="00E65D7C" w:rsidP="00E65D7C">
      <w:pPr>
        <w:rPr>
          <w:rFonts w:ascii="Arial Narrow" w:eastAsiaTheme="minorHAnsi" w:hAnsi="Arial Narrow" w:cs="Arial"/>
          <w:color w:val="FF0000"/>
          <w:sz w:val="24"/>
          <w:szCs w:val="24"/>
          <w:vertAlign w:val="superscript"/>
          <w:lang w:val="sr-Cyrl-RS" w:eastAsia="en-US"/>
        </w:rPr>
      </w:pPr>
    </w:p>
    <w:p w:rsidR="00E65D7C" w:rsidRPr="007E1474" w:rsidRDefault="00E65D7C" w:rsidP="00E65D7C">
      <w:pPr>
        <w:rPr>
          <w:rFonts w:ascii="Arial Narrow" w:eastAsiaTheme="minorHAnsi" w:hAnsi="Arial Narrow" w:cs="Arial"/>
          <w:color w:val="FF0000"/>
          <w:sz w:val="24"/>
          <w:szCs w:val="24"/>
          <w:vertAlign w:val="superscript"/>
          <w:lang w:val="sr-Cyrl-RS" w:eastAsia="en-US"/>
        </w:rPr>
      </w:pPr>
    </w:p>
    <w:p w:rsidR="00E65D7C" w:rsidRPr="007E1474" w:rsidRDefault="00E65D7C" w:rsidP="00E65D7C">
      <w:pPr>
        <w:rPr>
          <w:rFonts w:ascii="Arial Narrow" w:eastAsiaTheme="minorHAnsi" w:hAnsi="Arial Narrow" w:cs="Arial"/>
          <w:color w:val="FF0000"/>
          <w:sz w:val="24"/>
          <w:szCs w:val="24"/>
          <w:vertAlign w:val="superscript"/>
          <w:lang w:val="sr-Cyrl-RS" w:eastAsia="en-US"/>
        </w:rPr>
      </w:pPr>
    </w:p>
    <w:p w:rsidR="00E65D7C" w:rsidRPr="007E1474" w:rsidRDefault="00E65D7C" w:rsidP="00E65D7C">
      <w:pPr>
        <w:rPr>
          <w:rFonts w:ascii="Arial Narrow" w:eastAsiaTheme="minorHAnsi" w:hAnsi="Arial Narrow" w:cs="Arial"/>
          <w:color w:val="FF0000"/>
          <w:sz w:val="24"/>
          <w:szCs w:val="24"/>
          <w:vertAlign w:val="superscript"/>
          <w:lang w:val="sr-Cyrl-RS" w:eastAsia="en-US"/>
        </w:rPr>
      </w:pPr>
    </w:p>
    <w:p w:rsidR="00E65D7C" w:rsidRPr="007E1474" w:rsidRDefault="00E65D7C" w:rsidP="00E65D7C">
      <w:pPr>
        <w:rPr>
          <w:rFonts w:ascii="Arial Narrow" w:eastAsiaTheme="minorHAnsi" w:hAnsi="Arial Narrow" w:cs="Arial"/>
          <w:color w:val="002060"/>
          <w:sz w:val="24"/>
          <w:szCs w:val="24"/>
          <w:vertAlign w:val="superscript"/>
          <w:lang w:val="sr-Cyrl-RS" w:eastAsia="en-US"/>
        </w:rPr>
      </w:pPr>
    </w:p>
    <w:p w:rsidR="00E65D7C" w:rsidRPr="007E1474" w:rsidRDefault="00E65D7C" w:rsidP="00E65D7C">
      <w:pPr>
        <w:rPr>
          <w:rFonts w:ascii="Arial Narrow" w:hAnsi="Arial Narrow"/>
          <w:color w:val="002060"/>
          <w:lang w:val="sr-Cyrl-RS"/>
        </w:rPr>
      </w:pPr>
    </w:p>
    <w:p w:rsidR="00E65D7C" w:rsidRPr="007E1474" w:rsidRDefault="005936DD" w:rsidP="005936DD">
      <w:pPr>
        <w:jc w:val="center"/>
        <w:rPr>
          <w:rFonts w:ascii="Arial Narrow" w:hAnsi="Arial Narrow"/>
          <w:color w:val="002060"/>
          <w:lang w:val="sr-Cyrl-RS"/>
        </w:rPr>
      </w:pPr>
      <w:r w:rsidRPr="007E1474">
        <w:rPr>
          <w:rFonts w:ascii="Arial Narrow" w:hAnsi="Arial Narrow"/>
          <w:color w:val="002060"/>
          <w:lang w:val="sr-Cyrl-RS"/>
        </w:rPr>
        <w:t>_____________________________________</w:t>
      </w:r>
    </w:p>
    <w:p w:rsidR="00E65D7C" w:rsidRPr="007E1474" w:rsidRDefault="00E65D7C" w:rsidP="00E65D7C">
      <w:pPr>
        <w:jc w:val="center"/>
        <w:rPr>
          <w:rFonts w:ascii="Arial Narrow" w:hAnsi="Arial Narrow"/>
          <w:color w:val="002060"/>
          <w:sz w:val="20"/>
          <w:szCs w:val="24"/>
          <w:lang w:val="sr-Cyrl-RS"/>
        </w:rPr>
      </w:pPr>
      <w:r w:rsidRPr="007E1474">
        <w:rPr>
          <w:rFonts w:ascii="Arial Narrow" w:hAnsi="Arial Narrow"/>
          <w:color w:val="002060"/>
          <w:sz w:val="20"/>
          <w:szCs w:val="24"/>
          <w:lang w:val="sr-Cyrl-RS"/>
        </w:rPr>
        <w:t>Верица Преда-</w:t>
      </w:r>
      <w:r w:rsidR="005936DD" w:rsidRPr="007E1474">
        <w:rPr>
          <w:rFonts w:ascii="Arial Narrow" w:hAnsi="Arial Narrow"/>
          <w:color w:val="002060"/>
          <w:sz w:val="20"/>
          <w:szCs w:val="24"/>
          <w:lang w:val="sr-Cyrl-RS"/>
        </w:rPr>
        <w:t>Службеник за јавне набавке</w:t>
      </w:r>
      <w:r w:rsidRPr="007E1474">
        <w:rPr>
          <w:rFonts w:ascii="Arial Narrow" w:hAnsi="Arial Narrow"/>
          <w:color w:val="002060"/>
          <w:sz w:val="20"/>
          <w:szCs w:val="24"/>
          <w:lang w:val="sr-Cyrl-RS"/>
        </w:rPr>
        <w:t xml:space="preserve"> </w:t>
      </w:r>
    </w:p>
    <w:p w:rsidR="00E65D7C" w:rsidRPr="007E1474" w:rsidRDefault="00E65D7C" w:rsidP="00E65D7C">
      <w:pPr>
        <w:jc w:val="center"/>
        <w:rPr>
          <w:color w:val="002060"/>
          <w:sz w:val="24"/>
          <w:szCs w:val="24"/>
        </w:rPr>
      </w:pPr>
    </w:p>
    <w:p w:rsidR="00E65D7C" w:rsidRPr="007E1474" w:rsidRDefault="00E65D7C" w:rsidP="00E65D7C">
      <w:pPr>
        <w:rPr>
          <w:color w:val="FF0000"/>
        </w:rPr>
      </w:pPr>
    </w:p>
    <w:p w:rsidR="00514598" w:rsidRPr="007E1474" w:rsidRDefault="00514598">
      <w:pPr>
        <w:rPr>
          <w:color w:val="FF0000"/>
        </w:rPr>
      </w:pPr>
    </w:p>
    <w:sectPr w:rsidR="00514598" w:rsidRPr="007E1474" w:rsidSect="007E14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04F4"/>
    <w:multiLevelType w:val="hybridMultilevel"/>
    <w:tmpl w:val="350801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41"/>
    <w:rsid w:val="002F0276"/>
    <w:rsid w:val="00514598"/>
    <w:rsid w:val="0056456F"/>
    <w:rsid w:val="005936DD"/>
    <w:rsid w:val="007D20A1"/>
    <w:rsid w:val="007E1474"/>
    <w:rsid w:val="00B53D41"/>
    <w:rsid w:val="00B70E0A"/>
    <w:rsid w:val="00E65D7C"/>
    <w:rsid w:val="00E83465"/>
    <w:rsid w:val="00E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7C"/>
    <w:pPr>
      <w:spacing w:after="0" w:line="240" w:lineRule="auto"/>
    </w:pPr>
    <w:rPr>
      <w:rFonts w:ascii="Calibri" w:eastAsia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D7C"/>
    <w:pPr>
      <w:ind w:left="720"/>
      <w:contextualSpacing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rsid w:val="007E14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7C"/>
    <w:pPr>
      <w:spacing w:after="0" w:line="240" w:lineRule="auto"/>
    </w:pPr>
    <w:rPr>
      <w:rFonts w:ascii="Calibri" w:eastAsia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D7C"/>
    <w:pPr>
      <w:ind w:left="720"/>
      <w:contextualSpacing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rsid w:val="007E1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s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Preda</dc:creator>
  <cp:keywords/>
  <dc:description/>
  <cp:lastModifiedBy>Verica Preda</cp:lastModifiedBy>
  <cp:revision>31</cp:revision>
  <cp:lastPrinted>2017-06-03T14:13:00Z</cp:lastPrinted>
  <dcterms:created xsi:type="dcterms:W3CDTF">2017-06-03T14:08:00Z</dcterms:created>
  <dcterms:modified xsi:type="dcterms:W3CDTF">2017-12-27T09:45:00Z</dcterms:modified>
</cp:coreProperties>
</file>